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 w:themeFill="background1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  <w:t>Протокол №3</w:t>
      </w:r>
    </w:p>
    <w:p>
      <w:pPr>
        <w:pStyle w:val="Normal"/>
        <w:shd w:val="clear" w:color="auto" w:fill="FFFFFF" w:themeFill="background1"/>
        <w:spacing w:lineRule="auto" w:line="276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засідання творчої групи вчителів початкових класів</w:t>
      </w:r>
    </w:p>
    <w:p>
      <w:pPr>
        <w:pStyle w:val="Normal"/>
        <w:shd w:val="clear" w:color="auto" w:fill="FFFFFF" w:themeFill="background1"/>
        <w:spacing w:lineRule="auto" w:line="276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від 2 червня 2023 року</w:t>
      </w:r>
    </w:p>
    <w:p>
      <w:pPr>
        <w:pStyle w:val="Normal"/>
        <w:shd w:val="clear" w:color="auto" w:fill="FFFFFF" w:themeFill="background1"/>
        <w:spacing w:lineRule="auto" w:line="276"/>
        <w:jc w:val="lef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color w:val="1D1B11" w:themeColor="background2" w:themeShade="1a"/>
          <w:sz w:val="28"/>
          <w:szCs w:val="28"/>
        </w:rPr>
        <w:t>Присутні: вчителі початкових класів-Грицай Г. І., Криворот В. А., Коротюк Є. В., Короткова О. А.; Савчук О. І.-вчитель музичного мистецтва; Остапенко Т. І. – заступник директора з навчально-виховної роботи.</w:t>
      </w:r>
    </w:p>
    <w:p>
      <w:pPr>
        <w:pStyle w:val="Normal"/>
        <w:spacing w:before="0" w:after="240"/>
        <w:ind w:left="1134" w:hanging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Тема: </w:t>
      </w:r>
      <w:r>
        <w:rPr>
          <w:rFonts w:eastAsia="Calibri" w:cs="Times New Roman" w:ascii="Times New Roman" w:hAnsi="Times New Roman"/>
          <w:b/>
          <w:sz w:val="28"/>
          <w:szCs w:val="28"/>
        </w:rPr>
        <w:t>Підсумок роботи творчої групи за рік.</w:t>
      </w:r>
    </w:p>
    <w:p>
      <w:pPr>
        <w:pStyle w:val="Normal"/>
        <w:shd w:val="clear" w:color="auto" w:fill="FFFFFF" w:themeFill="background1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i/>
          <w:color w:val="1D1B11" w:themeColor="background2" w:themeShade="1a"/>
          <w:sz w:val="28"/>
          <w:szCs w:val="28"/>
        </w:rPr>
        <w:t>Порядок денний</w:t>
      </w:r>
    </w:p>
    <w:p>
      <w:pPr>
        <w:pStyle w:val="Style15"/>
        <w:widowControl w:val="false"/>
        <w:spacing w:lineRule="auto" w:line="360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8"/>
          <w:szCs w:val="28"/>
          <w:u w:val="none"/>
          <w:effect w:val="none"/>
          <w:shd w:fill="auto" w:val="clear"/>
        </w:rPr>
        <w:t>1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8"/>
          <w:szCs w:val="28"/>
          <w:u w:val="none"/>
          <w:effect w:val="none"/>
          <w:shd w:fill="auto" w:val="clear"/>
        </w:rPr>
        <w:t xml:space="preserve">. Обмін думками: звіт членів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8"/>
          <w:szCs w:val="28"/>
          <w:u w:val="none"/>
          <w:effect w:val="none"/>
          <w:shd w:fill="auto" w:val="clear"/>
        </w:rPr>
        <w:t>ТГ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8"/>
          <w:szCs w:val="28"/>
          <w:u w:val="none"/>
          <w:effect w:val="none"/>
          <w:shd w:fill="auto" w:val="clear"/>
        </w:rPr>
        <w:t xml:space="preserve"> про результативність їх участі в роботі семінарів-практикумів, творчих груп,  про навчання на курсах підвищення кваліфікації вчителів, онлайн-курсах, вебінарах.</w:t>
      </w:r>
    </w:p>
    <w:p>
      <w:pPr>
        <w:pStyle w:val="Style15"/>
        <w:shd w:val="clear" w:color="auto" w:fill="FFFFFF" w:themeFill="background1"/>
        <w:bidi w:val="0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 w:themeShade="1a"/>
          <w:sz w:val="28"/>
          <w:szCs w:val="28"/>
          <w:u w:val="none"/>
          <w:effect w:val="none"/>
          <w:shd w:fill="auto" w:val="clear"/>
        </w:rPr>
        <w:t>2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 w:themeShade="1a"/>
          <w:sz w:val="28"/>
          <w:szCs w:val="28"/>
          <w:u w:val="none"/>
          <w:effect w:val="none"/>
          <w:shd w:fill="auto" w:val="clear"/>
        </w:rPr>
        <w:t xml:space="preserve">. Підсумки роботи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 w:themeShade="1a"/>
          <w:sz w:val="28"/>
          <w:szCs w:val="28"/>
          <w:u w:val="none"/>
          <w:effect w:val="none"/>
          <w:shd w:fill="auto" w:val="clear"/>
        </w:rPr>
        <w:t>ТГ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 w:themeShade="1a"/>
          <w:sz w:val="28"/>
          <w:szCs w:val="28"/>
          <w:u w:val="none"/>
          <w:effect w:val="none"/>
          <w:shd w:fill="auto" w:val="clear"/>
        </w:rPr>
        <w:t xml:space="preserve">. Складання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 w:themeShade="1a"/>
          <w:sz w:val="28"/>
          <w:szCs w:val="28"/>
          <w:u w:val="none"/>
          <w:effect w:val="none"/>
          <w:shd w:fill="auto" w:val="clear"/>
        </w:rPr>
        <w:t>проєкту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 w:themeShade="1a"/>
          <w:sz w:val="28"/>
          <w:szCs w:val="28"/>
          <w:u w:val="none"/>
          <w:effect w:val="none"/>
          <w:shd w:fill="auto" w:val="clear"/>
        </w:rPr>
        <w:t xml:space="preserve"> плану роботи на новий навчальний рік.</w:t>
      </w:r>
    </w:p>
    <w:p>
      <w:pPr>
        <w:pStyle w:val="ListParagraph"/>
        <w:ind w:hanging="0"/>
        <w:rPr/>
      </w:pPr>
      <w:r>
        <w:rPr/>
      </w:r>
    </w:p>
    <w:p>
      <w:pPr>
        <w:pStyle w:val="ListParagraph"/>
        <w:numPr>
          <w:ilvl w:val="0"/>
          <w:numId w:val="0"/>
        </w:numPr>
        <w:ind w:left="144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Про порядок закінчення навчального року в 1-4 класах.</w:t>
      </w:r>
    </w:p>
    <w:p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1.Слухали :</w:t>
      </w:r>
    </w:p>
    <w:p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color w:val="1D1B11" w:themeColor="background2" w:themeShade="1a"/>
          <w:sz w:val="28"/>
          <w:szCs w:val="28"/>
        </w:rPr>
        <w:t>Короткова О. А.</w:t>
      </w:r>
      <w:r>
        <w:rPr>
          <w:rFonts w:ascii="Times New Roman" w:hAnsi="Times New Roman"/>
          <w:sz w:val="28"/>
          <w:szCs w:val="28"/>
        </w:rPr>
        <w:t xml:space="preserve">, яка підвела підсумки роботи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uk-UA" w:eastAsia="uk-UA" w:bidi="ar-SA"/>
        </w:rPr>
        <w:t>творчої групи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 xml:space="preserve"> вчителів початкових класів за 202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2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-202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3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 xml:space="preserve"> навчальний рік.</w:t>
      </w:r>
    </w:p>
    <w:p>
      <w:pPr>
        <w:pStyle w:val="ListParagraph"/>
        <w:rPr>
          <w:rFonts w:ascii="Times New Roman" w:hAnsi="Times New Roman" w:eastAsia="Times New Roman" w:cs="Times New Roman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</w:r>
    </w:p>
    <w:p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2.Слухали:</w:t>
      </w:r>
    </w:p>
    <w:p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 xml:space="preserve">Членів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uk-UA" w:eastAsia="uk-UA" w:bidi="ar-SA"/>
        </w:rPr>
        <w:t>ТГ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 xml:space="preserve">, які пропонували свої ідеї, щодо складання перспективного плану роботи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uk-UA" w:eastAsia="uk-UA" w:bidi="ar-SA"/>
        </w:rPr>
        <w:t xml:space="preserve">творчої групи 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вчителів початкових класів на 202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2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-202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3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 xml:space="preserve"> навчальний рік.</w:t>
      </w:r>
    </w:p>
    <w:p>
      <w:pPr>
        <w:pStyle w:val="Normal"/>
        <w:spacing w:lineRule="auto" w:line="240" w:before="0" w:after="0"/>
        <w:ind w:left="141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3.Слухали:</w:t>
      </w:r>
    </w:p>
    <w:p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eastAsia="Calibri" w:cs="" w:ascii="Times New Roman" w:hAnsi="Times New Roman" w:cstheme="minorBidi" w:eastAsiaTheme="minorHAnsi"/>
          <w:color w:val="auto"/>
          <w:kern w:val="0"/>
          <w:sz w:val="28"/>
          <w:szCs w:val="28"/>
          <w:lang w:val="uk-UA" w:eastAsia="en-US" w:bidi="ar-SA"/>
        </w:rPr>
        <w:t>Криворот В.А.</w:t>
      </w:r>
      <w:r>
        <w:rPr>
          <w:rFonts w:ascii="Times New Roman" w:hAnsi="Times New Roman"/>
          <w:sz w:val="28"/>
          <w:szCs w:val="28"/>
        </w:rPr>
        <w:t>, як</w:t>
      </w:r>
      <w:r>
        <w:rPr>
          <w:rFonts w:eastAsia="Calibri" w:cs="" w:ascii="Times New Roman" w:hAnsi="Times New Roman" w:cstheme="minorBidi" w:eastAsiaTheme="minorHAnsi"/>
          <w:color w:val="auto"/>
          <w:kern w:val="0"/>
          <w:sz w:val="28"/>
          <w:szCs w:val="28"/>
          <w:lang w:val="uk-UA" w:eastAsia="en-US" w:bidi="ar-SA"/>
        </w:rPr>
        <w:t>а</w:t>
      </w:r>
      <w:r>
        <w:rPr>
          <w:rFonts w:ascii="Times New Roman" w:hAnsi="Times New Roman"/>
          <w:sz w:val="28"/>
          <w:szCs w:val="28"/>
        </w:rPr>
        <w:t xml:space="preserve"> зроби</w:t>
      </w:r>
      <w:r>
        <w:rPr>
          <w:rFonts w:eastAsia="Calibri" w:cs="" w:ascii="Times New Roman" w:hAnsi="Times New Roman" w:cstheme="minorBidi" w:eastAsiaTheme="minorHAnsi"/>
          <w:color w:val="auto"/>
          <w:kern w:val="0"/>
          <w:sz w:val="28"/>
          <w:szCs w:val="28"/>
          <w:lang w:val="uk-UA" w:eastAsia="en-US" w:bidi="ar-SA"/>
        </w:rPr>
        <w:t>ла</w:t>
      </w:r>
      <w:r>
        <w:rPr>
          <w:rFonts w:ascii="Times New Roman" w:hAnsi="Times New Roman"/>
          <w:sz w:val="28"/>
          <w:szCs w:val="28"/>
        </w:rPr>
        <w:t xml:space="preserve"> а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 xml:space="preserve">наліз результатів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uk-UA" w:eastAsia="uk-UA" w:bidi="ar-SA"/>
        </w:rPr>
        <w:t>дистанційних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 xml:space="preserve"> робіт учнів 4 клас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uk-UA" w:eastAsia="uk-UA" w:bidi="ar-SA"/>
        </w:rPr>
        <w:t>у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, та  участь дітей у шкільних, Всеукраїнських конкурсах і інтернет-олімпіадах.</w:t>
      </w:r>
    </w:p>
    <w:p>
      <w:pPr>
        <w:pStyle w:val="ListParagrap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Ухвалили:</w:t>
      </w:r>
    </w:p>
    <w:p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1. Виступ взяти до уваги.</w:t>
      </w:r>
    </w:p>
    <w:p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2. Продумати оформлення освітнього середовища на новий навчальний      рік,  слідкувати за новинками методичної літератури.</w:t>
      </w:r>
    </w:p>
    <w:p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 xml:space="preserve">3. </w:t>
      </w:r>
      <w:r>
        <w:rPr>
          <w:rFonts w:ascii="Times New Roman" w:hAnsi="Times New Roman"/>
          <w:sz w:val="28"/>
          <w:szCs w:val="28"/>
        </w:rPr>
        <w:t xml:space="preserve">Систематично працювати над вдосконаленням методичної роботи з питань </w:t>
      </w:r>
      <w:r>
        <w:rPr>
          <w:rFonts w:eastAsia="Calibri" w:cs="Times New Roman" w:ascii="Times New Roman" w:hAnsi="Times New Roman"/>
          <w:sz w:val="28"/>
          <w:szCs w:val="28"/>
        </w:rPr>
        <w:t>підвищення   професійної  майстерності, займатися самоосвітою.</w:t>
      </w:r>
    </w:p>
    <w:p>
      <w:pPr>
        <w:pStyle w:val="Normal"/>
        <w:spacing w:lineRule="auto" w:line="240" w:before="0" w:after="0"/>
        <w:ind w:left="141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141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Голова   _____________ Оксана  Короткова</w:t>
      </w:r>
    </w:p>
    <w:p>
      <w:pPr>
        <w:pStyle w:val="Normal"/>
        <w:spacing w:lineRule="auto" w:line="360"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Секретар_____________ Євгенія Коротюк </w:t>
      </w:r>
    </w:p>
    <w:sectPr>
      <w:type w:val="nextPage"/>
      <w:pgSz w:w="11906" w:h="16838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eastAsia="Calibri" w:cs="" w:asciiTheme="minorHAnsi" w:cstheme="minorBidi" w:eastAsiaTheme="minorHAnsi" w:hAnsiTheme="minorHAnsi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d3b5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fd3b5d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Application>LibreOffice/7.2.0.4$Windows_X86_64 LibreOffice_project/9a9c6381e3f7a62afc1329bd359cc48accb6435b</Application>
  <AppVersion>15.0000</AppVersion>
  <Pages>1</Pages>
  <Words>195</Words>
  <Characters>1300</Characters>
  <CharactersWithSpaces>1500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2021-06-16T19:36:00Z</dcterms:created>
  <dc:creator>Сергiй</dc:creator>
  <dc:description/>
  <dc:language>uk-UA</dc:language>
  <cp:lastModifiedBy/>
  <dcterms:modified xsi:type="dcterms:W3CDTF">2022-11-21T14:02:45Z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